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8F8" w:rsidRPr="001B50D2" w:rsidRDefault="006748F8" w:rsidP="006748F8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bookmarkStart w:id="0" w:name="_GoBack"/>
      <w:bookmarkEnd w:id="0"/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6748F8" w:rsidRPr="001B50D2" w:rsidRDefault="006748F8" w:rsidP="006748F8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 xml:space="preserve">Опис квалификација треба дати за све наставнике који учествују у реализацији студијског програма. Да би се избегло понављање, опис квалификација се алтернативно може дати у оквиру </w:t>
      </w:r>
      <w:r w:rsidRPr="001B50D2">
        <w:rPr>
          <w:b/>
          <w:sz w:val="22"/>
          <w:szCs w:val="22"/>
          <w:lang w:val="sr-Cyrl-CS"/>
        </w:rPr>
        <w:t>књиге наставника</w:t>
      </w:r>
      <w:r w:rsidRPr="001B50D2">
        <w:rPr>
          <w:bCs/>
          <w:sz w:val="22"/>
          <w:szCs w:val="22"/>
          <w:lang w:val="sr-Cyrl-CS"/>
        </w:rPr>
        <w:t xml:space="preserve"> урађене по овом узору за све наставнике високошколске установе. Књига наставника у том случају представља јединствен прилог за све студијске програме.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350"/>
        <w:gridCol w:w="735"/>
        <w:gridCol w:w="143"/>
        <w:gridCol w:w="982"/>
        <w:gridCol w:w="859"/>
        <w:gridCol w:w="298"/>
        <w:gridCol w:w="1608"/>
        <w:gridCol w:w="158"/>
        <w:gridCol w:w="441"/>
        <w:gridCol w:w="2705"/>
      </w:tblGrid>
      <w:tr w:rsidR="006748F8" w:rsidRPr="005E671A" w:rsidTr="00E87F5C">
        <w:trPr>
          <w:trHeight w:val="227"/>
        </w:trPr>
        <w:tc>
          <w:tcPr>
            <w:tcW w:w="4178" w:type="dxa"/>
            <w:gridSpan w:val="7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95" w:type="dxa"/>
            <w:gridSpan w:val="4"/>
            <w:vAlign w:val="center"/>
          </w:tcPr>
          <w:p w:rsidR="006748F8" w:rsidRPr="005E671A" w:rsidRDefault="0065750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Зоран Чворовић</w:t>
            </w:r>
          </w:p>
        </w:tc>
      </w:tr>
      <w:tr w:rsidR="006748F8" w:rsidRPr="005E671A" w:rsidTr="00E87F5C">
        <w:trPr>
          <w:trHeight w:val="227"/>
        </w:trPr>
        <w:tc>
          <w:tcPr>
            <w:tcW w:w="4178" w:type="dxa"/>
            <w:gridSpan w:val="7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95" w:type="dxa"/>
            <w:gridSpan w:val="4"/>
            <w:vAlign w:val="center"/>
          </w:tcPr>
          <w:p w:rsidR="006748F8" w:rsidRPr="005E671A" w:rsidRDefault="0065750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6748F8" w:rsidRPr="005E671A" w:rsidTr="00E87F5C">
        <w:trPr>
          <w:trHeight w:val="227"/>
        </w:trPr>
        <w:tc>
          <w:tcPr>
            <w:tcW w:w="4178" w:type="dxa"/>
            <w:gridSpan w:val="7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95" w:type="dxa"/>
            <w:gridSpan w:val="4"/>
            <w:vAlign w:val="center"/>
          </w:tcPr>
          <w:p w:rsidR="006748F8" w:rsidRPr="005E671A" w:rsidRDefault="0065750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Крагујевцу, 1999. година</w:t>
            </w:r>
          </w:p>
        </w:tc>
      </w:tr>
      <w:tr w:rsidR="006748F8" w:rsidRPr="005E671A" w:rsidTr="00E87F5C">
        <w:trPr>
          <w:trHeight w:val="227"/>
        </w:trPr>
        <w:tc>
          <w:tcPr>
            <w:tcW w:w="4178" w:type="dxa"/>
            <w:gridSpan w:val="7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95" w:type="dxa"/>
            <w:gridSpan w:val="4"/>
            <w:vAlign w:val="center"/>
          </w:tcPr>
          <w:p w:rsidR="0065750A" w:rsidRPr="005E671A" w:rsidRDefault="0065750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Историја државе и права</w:t>
            </w:r>
          </w:p>
        </w:tc>
      </w:tr>
      <w:tr w:rsidR="006748F8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  <w:r w:rsidR="00840362" w:rsidRPr="00840362">
              <w:rPr>
                <w:b/>
                <w:color w:val="FF0000"/>
                <w:lang w:val="sr-Cyrl-CS"/>
              </w:rPr>
              <w:t>?</w:t>
            </w:r>
          </w:p>
        </w:tc>
      </w:tr>
      <w:tr w:rsidR="006748F8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7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85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6748F8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7" w:type="dxa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2014.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Крагујевцу</w:t>
            </w:r>
          </w:p>
        </w:tc>
        <w:tc>
          <w:tcPr>
            <w:tcW w:w="2985" w:type="dxa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право</w:t>
            </w:r>
          </w:p>
        </w:tc>
      </w:tr>
      <w:tr w:rsidR="006748F8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7" w:type="dxa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Крагујевцу</w:t>
            </w:r>
          </w:p>
        </w:tc>
        <w:tc>
          <w:tcPr>
            <w:tcW w:w="2985" w:type="dxa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право</w:t>
            </w:r>
          </w:p>
        </w:tc>
      </w:tr>
      <w:tr w:rsidR="006748F8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7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85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7" w:type="dxa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2006. 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Крагујевцу</w:t>
            </w:r>
          </w:p>
        </w:tc>
        <w:tc>
          <w:tcPr>
            <w:tcW w:w="2985" w:type="dxa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право</w:t>
            </w:r>
          </w:p>
        </w:tc>
      </w:tr>
      <w:tr w:rsidR="006748F8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7" w:type="dxa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2985" w:type="dxa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право</w:t>
            </w:r>
          </w:p>
        </w:tc>
      </w:tr>
      <w:tr w:rsidR="006748F8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  <w:r w:rsidR="005A6DEA">
              <w:rPr>
                <w:b/>
                <w:lang w:val="sr-Cyrl-CS"/>
              </w:rPr>
              <w:t xml:space="preserve"> </w:t>
            </w:r>
          </w:p>
        </w:tc>
      </w:tr>
      <w:tr w:rsidR="006748F8" w:rsidRPr="005E671A" w:rsidTr="00E87F5C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6748F8" w:rsidRPr="005E671A" w:rsidTr="00E87F5C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Развитак права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5A6DEA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</w:t>
            </w:r>
          </w:p>
        </w:tc>
      </w:tr>
      <w:tr w:rsidR="006748F8" w:rsidRPr="005E671A" w:rsidTr="00E87F5C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71" w:type="dxa"/>
            <w:gridSpan w:val="8"/>
            <w:vAlign w:val="center"/>
          </w:tcPr>
          <w:p w:rsidR="006748F8" w:rsidRPr="005A6DEA" w:rsidRDefault="005A6DEA" w:rsidP="00E87F5C">
            <w:pPr>
              <w:tabs>
                <w:tab w:val="left" w:pos="567"/>
              </w:tabs>
              <w:spacing w:after="60"/>
              <w:rPr>
                <w:lang w:val="ru-RU"/>
              </w:rPr>
            </w:pPr>
            <w:r>
              <w:rPr>
                <w:lang w:val="sr-Cyrl-CS"/>
              </w:rPr>
              <w:t xml:space="preserve">Српско право од </w:t>
            </w:r>
            <w:r>
              <w:rPr>
                <w:lang w:val="en-US"/>
              </w:rPr>
              <w:t>VII</w:t>
            </w:r>
            <w:r w:rsidRPr="005A6DEA">
              <w:rPr>
                <w:lang w:val="ru-RU"/>
              </w:rPr>
              <w:t>-</w:t>
            </w:r>
            <w:r>
              <w:rPr>
                <w:lang w:val="en-US"/>
              </w:rPr>
              <w:t>XX</w:t>
            </w:r>
            <w:r w:rsidRPr="005A6DEA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века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E87F5C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E87F5C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E87F5C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C7277A" w:rsidRDefault="00BC745D" w:rsidP="00BC745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745D">
              <w:t xml:space="preserve">З. Чворовић, Слобода вероисповести у Кнежевини и Краљевини Србији. </w:t>
            </w:r>
            <w:r w:rsidRPr="00BC745D">
              <w:rPr>
                <w:lang w:val="ru-RU"/>
              </w:rPr>
              <w:t xml:space="preserve">У: </w:t>
            </w:r>
            <w:r w:rsidRPr="00BC745D">
              <w:rPr>
                <w:i/>
                <w:iCs/>
                <w:lang w:val="ru-RU"/>
              </w:rPr>
              <w:t xml:space="preserve">Слободе и права човека и грађанина у концепту новог </w:t>
            </w:r>
            <w:r w:rsidR="00442B12">
              <w:rPr>
                <w:i/>
                <w:iCs/>
                <w:lang w:val="ru-RU"/>
              </w:rPr>
              <w:t>законодавства Републике Србије,</w:t>
            </w:r>
            <w:r w:rsidRPr="00BC745D">
              <w:rPr>
                <w:i/>
                <w:iCs/>
                <w:lang w:val="ru-RU"/>
              </w:rPr>
              <w:t>С. Бејатовић (ур.), књ. 3</w:t>
            </w:r>
            <w:r w:rsidRPr="00BC745D">
              <w:rPr>
                <w:lang w:val="ru-RU"/>
              </w:rPr>
              <w:t>. Крагујевац: Правни факултет Универзитета у Крагујевцу: Институт за правне и друштвене науке, 2004. стр. 533-553. [</w:t>
            </w:r>
            <w:r w:rsidRPr="00BC745D">
              <w:t>COBISS</w:t>
            </w:r>
            <w:r w:rsidRPr="00BC745D">
              <w:rPr>
                <w:lang w:val="ru-RU"/>
              </w:rPr>
              <w:t>.</w:t>
            </w:r>
            <w:r w:rsidRPr="00BC745D">
              <w:t>SR</w:t>
            </w:r>
            <w:r w:rsidRPr="00BC745D">
              <w:rPr>
                <w:lang w:val="ru-RU"/>
              </w:rPr>
              <w:t>-</w:t>
            </w:r>
            <w:r w:rsidRPr="00BC745D">
              <w:t>ID</w:t>
            </w:r>
            <w:r w:rsidRPr="00BC745D">
              <w:rPr>
                <w:lang w:val="ru-RU"/>
              </w:rPr>
              <w:t xml:space="preserve"> </w:t>
            </w:r>
            <w:hyperlink r:id="rId5" w:tgtFrame="_blank" w:history="1">
              <w:r w:rsidRPr="00BC745D">
                <w:rPr>
                  <w:rStyle w:val="Hyperlink"/>
                  <w:lang w:val="ru-RU"/>
                </w:rPr>
                <w:t>513717909</w:t>
              </w:r>
            </w:hyperlink>
            <w:r w:rsidRPr="00BC745D">
              <w:rPr>
                <w:lang w:val="ru-RU"/>
              </w:rPr>
              <w:t>]</w:t>
            </w:r>
            <w:r w:rsidR="00442B12">
              <w:rPr>
                <w:lang w:val="ru-RU"/>
              </w:rPr>
              <w:t xml:space="preserve">  (М44)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C7277A" w:rsidRDefault="00BC745D" w:rsidP="00BC745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7277A">
              <w:t>З. Чворовић, Sudska</w:t>
            </w:r>
            <w:r w:rsidRPr="00C7277A">
              <w:rPr>
                <w:lang w:val="hr-HR"/>
              </w:rPr>
              <w:t xml:space="preserve"> </w:t>
            </w:r>
            <w:r w:rsidRPr="00C7277A">
              <w:t>nezavisnost</w:t>
            </w:r>
            <w:r w:rsidRPr="00C7277A">
              <w:rPr>
                <w:lang w:val="hr-HR"/>
              </w:rPr>
              <w:t xml:space="preserve"> </w:t>
            </w:r>
            <w:r w:rsidRPr="00C7277A">
              <w:t>u</w:t>
            </w:r>
            <w:r w:rsidRPr="00C7277A">
              <w:rPr>
                <w:lang w:val="hr-HR"/>
              </w:rPr>
              <w:t xml:space="preserve"> </w:t>
            </w:r>
            <w:r w:rsidRPr="00C7277A">
              <w:t>Srbiji</w:t>
            </w:r>
            <w:r w:rsidRPr="00C7277A">
              <w:rPr>
                <w:lang w:val="hr-HR"/>
              </w:rPr>
              <w:t xml:space="preserve"> : </w:t>
            </w:r>
            <w:r w:rsidRPr="00C7277A">
              <w:t>po</w:t>
            </w:r>
            <w:r w:rsidRPr="00C7277A">
              <w:rPr>
                <w:lang w:val="hr-HR"/>
              </w:rPr>
              <w:t>č</w:t>
            </w:r>
            <w:r w:rsidRPr="00C7277A">
              <w:t>eci</w:t>
            </w:r>
            <w:r w:rsidRPr="00C7277A">
              <w:rPr>
                <w:lang w:val="hr-HR"/>
              </w:rPr>
              <w:t xml:space="preserve"> </w:t>
            </w:r>
            <w:r w:rsidRPr="00C7277A">
              <w:t>i</w:t>
            </w:r>
            <w:r w:rsidRPr="00C7277A">
              <w:rPr>
                <w:lang w:val="hr-HR"/>
              </w:rPr>
              <w:t xml:space="preserve"> </w:t>
            </w:r>
            <w:r w:rsidRPr="00C7277A">
              <w:t>isku</w:t>
            </w:r>
            <w:r w:rsidRPr="00C7277A">
              <w:rPr>
                <w:lang w:val="hr-HR"/>
              </w:rPr>
              <w:t>š</w:t>
            </w:r>
            <w:r w:rsidRPr="00C7277A">
              <w:t>enja</w:t>
            </w:r>
            <w:r w:rsidRPr="00C7277A">
              <w:rPr>
                <w:lang w:val="sr-Cyrl-CS"/>
              </w:rPr>
              <w:t xml:space="preserve">. </w:t>
            </w:r>
            <w:r w:rsidRPr="00C7277A">
              <w:rPr>
                <w:i/>
              </w:rPr>
              <w:t>Pravni život</w:t>
            </w:r>
            <w:r w:rsidRPr="00C7277A">
              <w:t xml:space="preserve">, </w:t>
            </w:r>
            <w:r w:rsidRPr="00C7277A">
              <w:rPr>
                <w:lang w:val="sr-Cyrl-CS"/>
              </w:rPr>
              <w:t xml:space="preserve">књ. 533, 2009, стр. 591-605. </w:t>
            </w:r>
            <w:r w:rsidRPr="00C7277A">
              <w:rPr>
                <w:sz w:val="21"/>
                <w:szCs w:val="21"/>
                <w:lang w:val="sr-Cyrl-CS"/>
              </w:rPr>
              <w:t>[</w:t>
            </w:r>
            <w:r w:rsidRPr="00C7277A">
              <w:rPr>
                <w:sz w:val="21"/>
                <w:szCs w:val="21"/>
              </w:rPr>
              <w:t>COBISS.SR-ID</w:t>
            </w:r>
            <w:r w:rsidRPr="00C7277A">
              <w:rPr>
                <w:sz w:val="21"/>
                <w:szCs w:val="21"/>
                <w:lang w:val="sr-Cyrl-CS"/>
              </w:rPr>
              <w:t xml:space="preserve"> </w:t>
            </w:r>
            <w:r w:rsidRPr="00C7277A">
              <w:rPr>
                <w:u w:val="single"/>
                <w:lang w:val="sr-Cyrl-CS"/>
              </w:rPr>
              <w:t>512463280</w:t>
            </w:r>
            <w:r w:rsidRPr="00C7277A">
              <w:rPr>
                <w:lang w:val="sr-Cyrl-CS"/>
              </w:rPr>
              <w:t>]</w:t>
            </w:r>
            <w:r w:rsidR="00442B12">
              <w:rPr>
                <w:lang w:val="sr-Cyrl-CS"/>
              </w:rPr>
              <w:t xml:space="preserve">  (М51)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C7277A" w:rsidRDefault="00BC745D" w:rsidP="00BC745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ru-RU"/>
              </w:rPr>
              <w:t xml:space="preserve">З. Чворовић, </w:t>
            </w:r>
            <w:r w:rsidRPr="00C7277A">
              <w:rPr>
                <w:lang w:val="ru-RU"/>
              </w:rPr>
              <w:t>Верске слободе и државно-правне мере против прозелитизма у Московском царству (</w:t>
            </w:r>
            <w:r w:rsidRPr="00C7277A">
              <w:t>XVI</w:t>
            </w:r>
            <w:r w:rsidRPr="00C7277A">
              <w:rPr>
                <w:lang w:val="ru-RU"/>
              </w:rPr>
              <w:t xml:space="preserve"> и </w:t>
            </w:r>
            <w:r w:rsidRPr="00C7277A">
              <w:t>XVII</w:t>
            </w:r>
            <w:r w:rsidRPr="00C7277A">
              <w:rPr>
                <w:lang w:val="ru-RU"/>
              </w:rPr>
              <w:t xml:space="preserve"> век). </w:t>
            </w:r>
            <w:r w:rsidRPr="00C7277A">
              <w:rPr>
                <w:i/>
                <w:lang w:val="sr-Cyrl-CS"/>
              </w:rPr>
              <w:t>Црквене студије</w:t>
            </w:r>
            <w:r w:rsidRPr="00C7277A">
              <w:rPr>
                <w:lang w:val="sr-Cyrl-CS"/>
              </w:rPr>
              <w:t xml:space="preserve">. год. </w:t>
            </w:r>
            <w:r w:rsidRPr="00C7277A">
              <w:t>IX</w:t>
            </w:r>
            <w:r w:rsidRPr="00C7277A">
              <w:rPr>
                <w:lang w:val="ru-RU"/>
              </w:rPr>
              <w:t xml:space="preserve">, </w:t>
            </w:r>
            <w:r w:rsidRPr="00C7277A">
              <w:rPr>
                <w:lang w:val="sr-Cyrl-CS"/>
              </w:rPr>
              <w:t xml:space="preserve">број 9, </w:t>
            </w:r>
            <w:r w:rsidRPr="00C7277A">
              <w:rPr>
                <w:lang w:val="ru-RU"/>
              </w:rPr>
              <w:t>2012</w:t>
            </w:r>
            <w:r w:rsidRPr="00C7277A">
              <w:t>.</w:t>
            </w:r>
            <w:r w:rsidRPr="00C7277A">
              <w:rPr>
                <w:lang w:val="ru-RU"/>
              </w:rPr>
              <w:t xml:space="preserve"> </w:t>
            </w:r>
            <w:r w:rsidRPr="00C7277A">
              <w:rPr>
                <w:lang w:val="sr-Cyrl-CS"/>
              </w:rPr>
              <w:t xml:space="preserve">стр. 325-354. </w:t>
            </w:r>
            <w:r w:rsidRPr="00C7277A">
              <w:rPr>
                <w:sz w:val="21"/>
                <w:szCs w:val="21"/>
                <w:lang w:val="ru-RU"/>
              </w:rPr>
              <w:t>[</w:t>
            </w:r>
            <w:r w:rsidRPr="00C7277A">
              <w:rPr>
                <w:sz w:val="21"/>
                <w:szCs w:val="21"/>
              </w:rPr>
              <w:t>COBISS.SR-ID</w:t>
            </w:r>
            <w:r w:rsidRPr="00C7277A">
              <w:rPr>
                <w:sz w:val="21"/>
                <w:szCs w:val="21"/>
                <w:lang w:val="sr-Cyrl-CS"/>
              </w:rPr>
              <w:t xml:space="preserve"> </w:t>
            </w:r>
            <w:r w:rsidRPr="00C7277A">
              <w:rPr>
                <w:u w:val="single"/>
                <w:lang w:val="ru-RU"/>
              </w:rPr>
              <w:t>512877488</w:t>
            </w:r>
            <w:r w:rsidRPr="00C7277A">
              <w:rPr>
                <w:u w:val="single"/>
                <w:lang w:val="sr-Cyrl-CS"/>
              </w:rPr>
              <w:t>]</w:t>
            </w:r>
            <w:r>
              <w:rPr>
                <w:u w:val="single"/>
                <w:lang w:val="sr-Cyrl-CS"/>
              </w:rPr>
              <w:t xml:space="preserve"> </w:t>
            </w:r>
            <w:r w:rsidR="00442B12">
              <w:rPr>
                <w:u w:val="single"/>
                <w:lang w:val="sr-Cyrl-CS"/>
              </w:rPr>
              <w:t>(М51)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C7277A" w:rsidRDefault="00442B12" w:rsidP="00BC745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ru-RU"/>
              </w:rPr>
              <w:t>З. Чворович</w:t>
            </w:r>
            <w:r w:rsidR="00BC745D" w:rsidRPr="00C7277A">
              <w:rPr>
                <w:lang w:val="ru-RU"/>
              </w:rPr>
              <w:t>, Реглментация семейной собственности в восточноримском источнике права "Эклога"</w:t>
            </w:r>
            <w:r w:rsidR="00BC745D" w:rsidRPr="00C7277A">
              <w:rPr>
                <w:lang w:val="sr-Cyrl-CS"/>
              </w:rPr>
              <w:t xml:space="preserve">. </w:t>
            </w:r>
            <w:r w:rsidR="00BC745D" w:rsidRPr="00C7277A">
              <w:rPr>
                <w:lang w:val="ru-RU"/>
              </w:rPr>
              <w:t>В. Н. Библио</w:t>
            </w:r>
            <w:r w:rsidR="00BC745D" w:rsidRPr="00C7277A">
              <w:rPr>
                <w:lang w:val="sr-Cyrl-CS"/>
              </w:rPr>
              <w:t xml:space="preserve"> </w:t>
            </w:r>
            <w:r w:rsidR="00BC745D" w:rsidRPr="00C7277A">
              <w:rPr>
                <w:lang w:val="ru-RU"/>
              </w:rPr>
              <w:t>и др</w:t>
            </w:r>
            <w:r w:rsidR="00BC745D" w:rsidRPr="00C7277A">
              <w:rPr>
                <w:lang w:val="sr-Cyrl-CS"/>
              </w:rPr>
              <w:t>. (ур.).</w:t>
            </w:r>
            <w:r w:rsidR="00BC745D" w:rsidRPr="00C7277A">
              <w:rPr>
                <w:i/>
                <w:lang w:val="ru-RU"/>
              </w:rPr>
              <w:t xml:space="preserve"> Право и демократия</w:t>
            </w:r>
            <w:r w:rsidR="00BC745D" w:rsidRPr="00C7277A">
              <w:rPr>
                <w:lang w:val="sr-Cyrl-CS"/>
              </w:rPr>
              <w:t>:</w:t>
            </w:r>
            <w:r w:rsidR="00BC745D" w:rsidRPr="00C7277A">
              <w:rPr>
                <w:lang w:val="ru-RU"/>
              </w:rPr>
              <w:t xml:space="preserve"> </w:t>
            </w:r>
            <w:r w:rsidR="00BC745D" w:rsidRPr="00C7277A">
              <w:rPr>
                <w:i/>
                <w:lang w:val="ru-RU"/>
              </w:rPr>
              <w:t>сборник научных трудов</w:t>
            </w:r>
            <w:r w:rsidR="00BC745D" w:rsidRPr="00C7277A">
              <w:rPr>
                <w:lang w:val="sr-Cyrl-CS"/>
              </w:rPr>
              <w:t>.</w:t>
            </w:r>
            <w:r w:rsidR="00BC745D" w:rsidRPr="00C7277A">
              <w:rPr>
                <w:lang w:val="ru-RU"/>
              </w:rPr>
              <w:t xml:space="preserve"> </w:t>
            </w:r>
            <w:r w:rsidR="00BC745D" w:rsidRPr="00C7277A">
              <w:rPr>
                <w:lang w:val="sr-Cyrl-CS"/>
              </w:rPr>
              <w:t>В</w:t>
            </w:r>
            <w:r w:rsidR="00BC745D" w:rsidRPr="00C7277A">
              <w:rPr>
                <w:lang w:val="ru-RU"/>
              </w:rPr>
              <w:t>ыпуск 23</w:t>
            </w:r>
            <w:r w:rsidR="00BC745D" w:rsidRPr="00C7277A">
              <w:rPr>
                <w:lang w:val="sr-Cyrl-CS"/>
              </w:rPr>
              <w:t xml:space="preserve">. Минск: БГУ, 2012. стр. 94-105. </w:t>
            </w:r>
            <w:r w:rsidR="00BC745D" w:rsidRPr="00C7277A">
              <w:rPr>
                <w:sz w:val="21"/>
                <w:szCs w:val="21"/>
                <w:lang w:val="ru-RU"/>
              </w:rPr>
              <w:t>[</w:t>
            </w:r>
            <w:r w:rsidR="00BC745D" w:rsidRPr="00C7277A">
              <w:rPr>
                <w:sz w:val="21"/>
                <w:szCs w:val="21"/>
              </w:rPr>
              <w:t>COBISS.SR-ID</w:t>
            </w:r>
            <w:r w:rsidR="00BC745D" w:rsidRPr="00C7277A">
              <w:rPr>
                <w:sz w:val="21"/>
                <w:szCs w:val="21"/>
                <w:lang w:val="sr-Cyrl-CS"/>
              </w:rPr>
              <w:t xml:space="preserve"> </w:t>
            </w:r>
            <w:r w:rsidR="00BC745D" w:rsidRPr="00C7277A">
              <w:rPr>
                <w:u w:val="single"/>
                <w:lang w:val="ru-RU"/>
              </w:rPr>
              <w:t>512854960</w:t>
            </w:r>
            <w:r w:rsidR="00BC745D" w:rsidRPr="00C7277A">
              <w:rPr>
                <w:lang w:val="sr-Cyrl-CS"/>
              </w:rPr>
              <w:t>]</w:t>
            </w:r>
            <w:r w:rsidR="00BC745D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(М14)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C7277A" w:rsidRDefault="00442B12" w:rsidP="00442B1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З. Чворович, </w:t>
            </w:r>
            <w:r>
              <w:t>В. И. Ермолович,</w:t>
            </w:r>
            <w:r w:rsidRPr="00F109CD">
              <w:rPr>
                <w:lang w:val="sr-Cyrl-CS"/>
              </w:rPr>
              <w:t xml:space="preserve"> Вли</w:t>
            </w:r>
            <w:r w:rsidRPr="00F109CD">
              <w:rPr>
                <w:lang w:val="ru-RU"/>
              </w:rPr>
              <w:t xml:space="preserve">яние восточно-римской </w:t>
            </w:r>
            <w:r w:rsidRPr="00F109CD">
              <w:t>„</w:t>
            </w:r>
            <w:r w:rsidRPr="00F109CD">
              <w:rPr>
                <w:lang w:val="ru-RU"/>
              </w:rPr>
              <w:t>Эклоги</w:t>
            </w:r>
            <w:r w:rsidRPr="00F109CD">
              <w:t>” на формирование институтов гражданского и семейного права стран южной и восточной Европы (эпоха средневековья)</w:t>
            </w:r>
            <w:r>
              <w:t xml:space="preserve">, </w:t>
            </w:r>
            <w:r w:rsidRPr="00F109CD">
              <w:rPr>
                <w:i/>
              </w:rPr>
              <w:t>Актуальные проблемы развития правовой системы Республики Беларус</w:t>
            </w:r>
            <w:r w:rsidRPr="00F109CD">
              <w:rPr>
                <w:i/>
                <w:lang w:val="ru-RU"/>
              </w:rPr>
              <w:t>ь: материалы Республиканской научно-практической конференции с международным участием</w:t>
            </w:r>
            <w:r>
              <w:rPr>
                <w:lang w:val="ru-RU"/>
              </w:rPr>
              <w:t>, Минск: БГЭУ (Белорусский</w:t>
            </w:r>
            <w:r w:rsidRPr="000B0853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государственный экономический  </w:t>
            </w:r>
            <w:r>
              <w:t xml:space="preserve">университет), 2012, стр. 62-64. </w:t>
            </w:r>
            <w:r w:rsidRPr="002F350E">
              <w:rPr>
                <w:lang w:val="sr-Cyrl-CS"/>
              </w:rPr>
              <w:t>(М 33)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5E671A" w:rsidRDefault="00442B12" w:rsidP="00442B1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ru-RU"/>
              </w:rPr>
              <w:t xml:space="preserve">З. Чворовић, С. Дубљанин, </w:t>
            </w:r>
            <w:r w:rsidRPr="00C7277A">
              <w:rPr>
                <w:lang w:val="ru-RU"/>
              </w:rPr>
              <w:t>Византијски поглед на васпитање и односе родитеља и деце - правни и педагошки аспект</w:t>
            </w:r>
            <w:r w:rsidRPr="00C7277A">
              <w:rPr>
                <w:lang w:val="sr-Cyrl-CS"/>
              </w:rPr>
              <w:t xml:space="preserve">. </w:t>
            </w:r>
            <w:r w:rsidRPr="00C7277A">
              <w:rPr>
                <w:i/>
                <w:lang w:val="sr-Cyrl-CS"/>
              </w:rPr>
              <w:t>Настава и васпитање</w:t>
            </w:r>
            <w:r w:rsidRPr="00C7277A">
              <w:rPr>
                <w:lang w:val="sr-Cyrl-CS"/>
              </w:rPr>
              <w:t xml:space="preserve">, 2013, год. </w:t>
            </w:r>
            <w:r w:rsidRPr="00C7277A">
              <w:t>LXII</w:t>
            </w:r>
            <w:r w:rsidRPr="00C7277A">
              <w:rPr>
                <w:lang w:val="sr-Cyrl-CS"/>
              </w:rPr>
              <w:t xml:space="preserve">, стр. 175-189. </w:t>
            </w:r>
            <w:r w:rsidRPr="00C7277A">
              <w:rPr>
                <w:sz w:val="21"/>
                <w:szCs w:val="21"/>
                <w:lang w:val="sr-Cyrl-CS"/>
              </w:rPr>
              <w:lastRenderedPageBreak/>
              <w:t>[</w:t>
            </w:r>
            <w:r w:rsidRPr="00C7277A">
              <w:rPr>
                <w:sz w:val="21"/>
                <w:szCs w:val="21"/>
              </w:rPr>
              <w:t>COBISS.SR-ID</w:t>
            </w:r>
            <w:r w:rsidRPr="00C7277A">
              <w:rPr>
                <w:sz w:val="21"/>
                <w:szCs w:val="21"/>
                <w:lang w:val="sr-Cyrl-CS"/>
              </w:rPr>
              <w:t xml:space="preserve"> </w:t>
            </w:r>
            <w:r w:rsidRPr="00C7277A">
              <w:rPr>
                <w:u w:val="single"/>
                <w:lang w:val="sr-Cyrl-CS"/>
              </w:rPr>
              <w:t>196639756</w:t>
            </w:r>
            <w:r w:rsidRPr="00C7277A">
              <w:rPr>
                <w:lang w:val="sr-Cyrl-CS"/>
              </w:rPr>
              <w:t xml:space="preserve">]   </w:t>
            </w:r>
            <w:r>
              <w:rPr>
                <w:lang w:val="sr-Cyrl-CS"/>
              </w:rPr>
              <w:t xml:space="preserve">(М24) 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442B12" w:rsidRDefault="00442B12" w:rsidP="00442B12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 xml:space="preserve">З. Чворович, В. Димитриевич, </w:t>
            </w:r>
            <w:r w:rsidRPr="00C7277A">
              <w:rPr>
                <w:lang w:val="sr-Cyrl-CS"/>
              </w:rPr>
              <w:t>Сербская правосл</w:t>
            </w:r>
            <w:r w:rsidRPr="00C7277A">
              <w:rPr>
                <w:lang w:val="ru-RU"/>
              </w:rPr>
              <w:t>авная церковь в условия</w:t>
            </w:r>
            <w:r w:rsidRPr="00C7277A">
              <w:t>x</w:t>
            </w:r>
            <w:r w:rsidRPr="00C7277A">
              <w:rPr>
                <w:lang w:val="ru-RU"/>
              </w:rPr>
              <w:t xml:space="preserve"> югосл</w:t>
            </w:r>
            <w:r w:rsidRPr="00C7277A">
              <w:rPr>
                <w:lang w:val="sr-Cyrl-CS"/>
              </w:rPr>
              <w:t>а</w:t>
            </w:r>
            <w:r w:rsidRPr="00C7277A">
              <w:rPr>
                <w:lang w:val="ru-RU"/>
              </w:rPr>
              <w:t xml:space="preserve">вского кризиса и политических трансформаций Сербии (конец </w:t>
            </w:r>
            <w:r w:rsidRPr="00C7277A">
              <w:t>XX</w:t>
            </w:r>
            <w:r w:rsidRPr="00C7277A">
              <w:rPr>
                <w:lang w:val="ru-RU"/>
              </w:rPr>
              <w:t xml:space="preserve">-начало </w:t>
            </w:r>
            <w:r w:rsidRPr="00C7277A">
              <w:t>XXI</w:t>
            </w:r>
            <w:r w:rsidRPr="00C7277A">
              <w:rPr>
                <w:lang w:val="ru-RU"/>
              </w:rPr>
              <w:t xml:space="preserve"> века). </w:t>
            </w:r>
            <w:r w:rsidRPr="00C7277A">
              <w:rPr>
                <w:lang w:val="sr-Cyrl-CS"/>
              </w:rPr>
              <w:t>П</w:t>
            </w:r>
            <w:r w:rsidRPr="00C7277A">
              <w:rPr>
                <w:lang w:val="ru-RU"/>
              </w:rPr>
              <w:t>олитические, правовые и исторические аспекты</w:t>
            </w:r>
            <w:r w:rsidRPr="00C7277A">
              <w:rPr>
                <w:lang w:val="sr-Cyrl-CS"/>
              </w:rPr>
              <w:t xml:space="preserve">. У: </w:t>
            </w:r>
            <w:r w:rsidRPr="00C7277A">
              <w:rPr>
                <w:lang w:val="ru-RU"/>
              </w:rPr>
              <w:t>Г.</w:t>
            </w:r>
            <w:r w:rsidRPr="00C7277A">
              <w:rPr>
                <w:lang w:val="sr-Cyrl-CS"/>
              </w:rPr>
              <w:t xml:space="preserve"> </w:t>
            </w:r>
            <w:r w:rsidRPr="00C7277A">
              <w:rPr>
                <w:lang w:val="ru-RU"/>
              </w:rPr>
              <w:t>П. Мурашко, А.</w:t>
            </w:r>
            <w:r w:rsidRPr="00C7277A">
              <w:rPr>
                <w:lang w:val="sr-Cyrl-CS"/>
              </w:rPr>
              <w:t xml:space="preserve"> </w:t>
            </w:r>
            <w:r w:rsidRPr="00C7277A">
              <w:rPr>
                <w:lang w:val="ru-RU"/>
              </w:rPr>
              <w:t>И. Филимонова</w:t>
            </w:r>
            <w:r w:rsidRPr="00C7277A">
              <w:rPr>
                <w:lang w:val="sr-Cyrl-CS"/>
              </w:rPr>
              <w:t xml:space="preserve"> (ур.), </w:t>
            </w:r>
            <w:r w:rsidRPr="00C7277A">
              <w:rPr>
                <w:i/>
                <w:lang w:val="ru-RU"/>
              </w:rPr>
              <w:t>Государство и церков</w:t>
            </w:r>
            <w:r w:rsidRPr="00C7277A">
              <w:rPr>
                <w:lang w:val="ru-RU"/>
              </w:rPr>
              <w:t>ь</w:t>
            </w:r>
            <w:r w:rsidRPr="00C7277A">
              <w:rPr>
                <w:i/>
                <w:lang w:val="ru-RU"/>
              </w:rPr>
              <w:t xml:space="preserve"> в СССР и странах Восточной Европы в период политическоих кризисов второй половины </w:t>
            </w:r>
            <w:r w:rsidRPr="00C7277A">
              <w:rPr>
                <w:i/>
              </w:rPr>
              <w:t>XX</w:t>
            </w:r>
            <w:r w:rsidRPr="00C7277A">
              <w:rPr>
                <w:i/>
                <w:lang w:val="ru-RU"/>
              </w:rPr>
              <w:t xml:space="preserve"> в.</w:t>
            </w:r>
            <w:r w:rsidRPr="00C7277A">
              <w:rPr>
                <w:lang w:val="sr-Cyrl-CS"/>
              </w:rPr>
              <w:t xml:space="preserve"> (Зборник радова са међународног научног скупа од 9. 11. 2011)</w:t>
            </w:r>
            <w:r w:rsidRPr="00C7277A">
              <w:rPr>
                <w:i/>
                <w:lang w:val="sr-Cyrl-CS"/>
              </w:rPr>
              <w:t xml:space="preserve"> </w:t>
            </w:r>
            <w:r w:rsidRPr="00C7277A">
              <w:rPr>
                <w:lang w:val="sr-Cyrl-CS"/>
              </w:rPr>
              <w:t xml:space="preserve">Москва, Санкт Петербург: </w:t>
            </w:r>
            <w:r w:rsidRPr="00C7277A">
              <w:rPr>
                <w:lang w:val="ru-RU"/>
              </w:rPr>
              <w:t>Институт славяноведения РАН</w:t>
            </w:r>
            <w:r w:rsidRPr="00C7277A">
              <w:rPr>
                <w:lang w:val="sr-Cyrl-CS"/>
              </w:rPr>
              <w:t>, 2013. стр. 400-437</w:t>
            </w:r>
            <w:r>
              <w:rPr>
                <w:rFonts w:ascii="Arial" w:hAnsi="Arial" w:cs="Arial"/>
                <w:lang w:val="sr-Cyrl-CS"/>
              </w:rPr>
              <w:t xml:space="preserve">. </w:t>
            </w:r>
            <w:r w:rsidRPr="00C7277A">
              <w:rPr>
                <w:lang w:val="sr-Cyrl-CS"/>
              </w:rPr>
              <w:t>[</w:t>
            </w:r>
            <w:r w:rsidRPr="00C7277A">
              <w:t>COBISS.SR-ID</w:t>
            </w:r>
            <w:r w:rsidRPr="00C7277A">
              <w:rPr>
                <w:lang w:val="sr-Cyrl-CS"/>
              </w:rPr>
              <w:t xml:space="preserve"> </w:t>
            </w:r>
            <w:r w:rsidRPr="00BC745D">
              <w:rPr>
                <w:u w:val="single"/>
                <w:lang w:val="sr-Cyrl-CS"/>
              </w:rPr>
              <w:t>512967600</w:t>
            </w:r>
            <w:r w:rsidRPr="00BC745D">
              <w:rPr>
                <w:lang w:val="sr-Cyrl-CS"/>
              </w:rPr>
              <w:t>]</w:t>
            </w:r>
            <w:r>
              <w:rPr>
                <w:lang w:val="sr-Cyrl-CS"/>
              </w:rPr>
              <w:t xml:space="preserve"> (М33)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BC745D" w:rsidRDefault="00BC745D" w:rsidP="00BC745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7277A">
              <w:rPr>
                <w:lang w:val="ru-RU"/>
              </w:rPr>
              <w:t>З. Чворовић</w:t>
            </w:r>
            <w:r>
              <w:rPr>
                <w:lang w:val="ru-RU"/>
              </w:rPr>
              <w:t>,</w:t>
            </w:r>
            <w:r w:rsidRPr="00C7277A">
              <w:rPr>
                <w:lang w:val="ru-RU"/>
              </w:rPr>
              <w:t xml:space="preserve"> Сербия в </w:t>
            </w:r>
            <w:r w:rsidRPr="00C7277A">
              <w:t>XIX</w:t>
            </w:r>
            <w:r w:rsidRPr="00C7277A">
              <w:rPr>
                <w:lang w:val="ru-RU"/>
              </w:rPr>
              <w:t xml:space="preserve"> в. Две династии – Семь правителей – Девять корнаций, </w:t>
            </w:r>
            <w:r w:rsidRPr="00C7277A">
              <w:rPr>
                <w:i/>
                <w:lang w:val="ru-RU"/>
              </w:rPr>
              <w:t>Листая страници сербской истории</w:t>
            </w:r>
            <w:r w:rsidRPr="00C7277A">
              <w:rPr>
                <w:lang w:val="ru-RU"/>
              </w:rPr>
              <w:t>, отв. редактор Е. Ю. Гуськова. Москва: Институт славяноведения РАН, Индрик, 2014. стр. 96-136. [</w:t>
            </w:r>
            <w:r w:rsidRPr="00C7277A">
              <w:t>COBISS</w:t>
            </w:r>
            <w:r w:rsidRPr="00C7277A">
              <w:rPr>
                <w:lang w:val="ru-RU"/>
              </w:rPr>
              <w:t>.</w:t>
            </w:r>
            <w:r w:rsidRPr="00C7277A">
              <w:t>SR</w:t>
            </w:r>
            <w:r w:rsidRPr="00C7277A">
              <w:rPr>
                <w:lang w:val="ru-RU"/>
              </w:rPr>
              <w:t>-</w:t>
            </w:r>
            <w:r w:rsidRPr="00C7277A">
              <w:t>ID</w:t>
            </w:r>
            <w:r w:rsidRPr="00C7277A">
              <w:rPr>
                <w:lang w:val="ru-RU"/>
              </w:rPr>
              <w:t xml:space="preserve"> 513040048]</w:t>
            </w:r>
            <w:r w:rsidR="00442B12">
              <w:rPr>
                <w:lang w:val="ru-RU"/>
              </w:rPr>
              <w:t xml:space="preserve"> (М14)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5E671A" w:rsidRDefault="00442B1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З. Чворовић, </w:t>
            </w:r>
            <w:r w:rsidRPr="00C7277A">
              <w:rPr>
                <w:lang w:val="sr-Cyrl-CS"/>
              </w:rPr>
              <w:t>Новац и његова кривичноправна заштита у Московској Русији : (</w:t>
            </w:r>
            <w:r w:rsidRPr="00C7277A">
              <w:t>XIV</w:t>
            </w:r>
            <w:r w:rsidRPr="00C7277A">
              <w:rPr>
                <w:lang w:val="sr-Cyrl-CS"/>
              </w:rPr>
              <w:t>-</w:t>
            </w:r>
            <w:r w:rsidRPr="00C7277A">
              <w:t>XVII</w:t>
            </w:r>
            <w:r w:rsidRPr="00C7277A">
              <w:rPr>
                <w:lang w:val="sr-Cyrl-CS"/>
              </w:rPr>
              <w:t xml:space="preserve"> века.), у:</w:t>
            </w:r>
            <w:r w:rsidRPr="00C7277A">
              <w:rPr>
                <w:rFonts w:ascii="Arial" w:hAnsi="Arial" w:cs="Arial"/>
                <w:lang w:val="sr-Cyrl-CS"/>
              </w:rPr>
              <w:t xml:space="preserve"> </w:t>
            </w:r>
            <w:r w:rsidRPr="00C7277A">
              <w:rPr>
                <w:lang w:val="sr-Cyrl-CS"/>
              </w:rPr>
              <w:t>Усклађивање правног система Србије са стандардима Европске уније, С. Ђорђевић (ур.)</w:t>
            </w:r>
            <w:r w:rsidRPr="00C7277A">
              <w:rPr>
                <w:rFonts w:ascii="Arial" w:hAnsi="Arial" w:cs="Arial"/>
                <w:lang w:val="sr-Cyrl-CS"/>
              </w:rPr>
              <w:t xml:space="preserve"> </w:t>
            </w:r>
            <w:r w:rsidRPr="00C7277A">
              <w:rPr>
                <w:lang w:val="sr-Cyrl-CS"/>
              </w:rPr>
              <w:t xml:space="preserve"> књ. 2. Крагујевац: Правни факултет Универзитета у Крагујевцу: Институт за правне и друштвене науке, 2014. стр. 13-27. </w:t>
            </w:r>
            <w:r w:rsidRPr="00C7277A">
              <w:rPr>
                <w:sz w:val="21"/>
                <w:szCs w:val="21"/>
                <w:lang w:val="sr-Cyrl-CS"/>
              </w:rPr>
              <w:t>[</w:t>
            </w:r>
            <w:r w:rsidRPr="00C7277A">
              <w:rPr>
                <w:sz w:val="21"/>
                <w:szCs w:val="21"/>
              </w:rPr>
              <w:t xml:space="preserve">COBISS.SR-ID </w:t>
            </w:r>
            <w:r w:rsidRPr="00C7277A">
              <w:t xml:space="preserve">513062320]   </w:t>
            </w:r>
            <w:r>
              <w:t>(М44)</w:t>
            </w:r>
          </w:p>
        </w:tc>
      </w:tr>
      <w:tr w:rsidR="006748F8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748F8" w:rsidRPr="005E671A" w:rsidTr="00E87F5C">
        <w:trPr>
          <w:trHeight w:val="227"/>
        </w:trPr>
        <w:tc>
          <w:tcPr>
            <w:tcW w:w="3856" w:type="dxa"/>
            <w:gridSpan w:val="6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5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E87F5C">
        <w:trPr>
          <w:trHeight w:val="227"/>
        </w:trPr>
        <w:tc>
          <w:tcPr>
            <w:tcW w:w="3856" w:type="dxa"/>
            <w:gridSpan w:val="6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5"/>
            <w:vAlign w:val="center"/>
          </w:tcPr>
          <w:p w:rsidR="006748F8" w:rsidRPr="00BC745D" w:rsidRDefault="00BC745D" w:rsidP="00E87F5C">
            <w:pPr>
              <w:tabs>
                <w:tab w:val="left" w:pos="567"/>
              </w:tabs>
              <w:spacing w:after="60"/>
              <w:rPr>
                <w:color w:val="FF0000"/>
                <w:lang w:val="sr-Cyrl-CS"/>
              </w:rPr>
            </w:pPr>
            <w:r>
              <w:rPr>
                <w:color w:val="FF0000"/>
                <w:lang w:val="sr-Cyrl-CS"/>
              </w:rPr>
              <w:t>1 (М24)</w:t>
            </w:r>
          </w:p>
        </w:tc>
      </w:tr>
      <w:tr w:rsidR="006748F8" w:rsidRPr="005E671A" w:rsidTr="00E87F5C">
        <w:trPr>
          <w:trHeight w:val="227"/>
        </w:trPr>
        <w:tc>
          <w:tcPr>
            <w:tcW w:w="3856" w:type="dxa"/>
            <w:gridSpan w:val="6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84" w:type="dxa"/>
            <w:gridSpan w:val="2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</w:p>
        </w:tc>
        <w:tc>
          <w:tcPr>
            <w:tcW w:w="3633" w:type="dxa"/>
            <w:gridSpan w:val="3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</w:p>
        </w:tc>
      </w:tr>
      <w:tr w:rsidR="006748F8" w:rsidRPr="005E671A" w:rsidTr="00E87F5C">
        <w:trPr>
          <w:trHeight w:val="227"/>
        </w:trPr>
        <w:tc>
          <w:tcPr>
            <w:tcW w:w="1754" w:type="dxa"/>
            <w:gridSpan w:val="3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819" w:type="dxa"/>
            <w:gridSpan w:val="8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BC745D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  <w:r w:rsidR="00BC745D">
              <w:rPr>
                <w:lang w:val="sr-Cyrl-CS"/>
              </w:rPr>
              <w:t xml:space="preserve">; научни скупови у иностранству: </w:t>
            </w:r>
          </w:p>
          <w:p w:rsidR="006748F8" w:rsidRDefault="00BC745D" w:rsidP="00E87F5C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ru-RU"/>
              </w:rPr>
            </w:pPr>
            <w:r>
              <w:rPr>
                <w:lang w:val="sr-Cyrl-CS"/>
              </w:rPr>
              <w:t xml:space="preserve">21-22.4. 2014.  </w:t>
            </w:r>
            <w:r w:rsidRPr="00BC745D">
              <w:rPr>
                <w:lang w:val="hr-HR"/>
              </w:rPr>
              <w:t xml:space="preserve">МГУ им. </w:t>
            </w:r>
            <w:r w:rsidRPr="00BC745D">
              <w:t>М. В. Ломоносова и Совет Федерации Федерального Собрания РФ (Москва, МГУ): Международная научно-практическая конференци</w:t>
            </w:r>
            <w:r w:rsidRPr="00BC745D">
              <w:rPr>
                <w:lang w:val="ru-RU"/>
              </w:rPr>
              <w:t>я «Земские учреждения и местное самоуправление: история и современость»</w:t>
            </w:r>
            <w:r w:rsidRPr="00BC745D">
              <w:rPr>
                <w:lang w:val="hr-HR"/>
              </w:rPr>
              <w:t>.</w:t>
            </w:r>
            <w:r w:rsidRPr="00BC745D">
              <w:rPr>
                <w:lang w:val="ru-RU"/>
              </w:rPr>
              <w:t xml:space="preserve">  </w:t>
            </w:r>
            <w:hyperlink r:id="rId6" w:history="1">
              <w:r w:rsidRPr="00BC745D">
                <w:rPr>
                  <w:rStyle w:val="Hyperlink"/>
                  <w:lang w:val="hr-HR"/>
                </w:rPr>
                <w:t>http://polit.msu.ru/department/news/476/</w:t>
              </w:r>
            </w:hyperlink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ru-RU"/>
              </w:rPr>
              <w:t xml:space="preserve"> </w:t>
            </w:r>
          </w:p>
          <w:p w:rsidR="00BC745D" w:rsidRPr="00BC745D" w:rsidRDefault="00BC745D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745D">
              <w:rPr>
                <w:lang w:val="ru-RU"/>
              </w:rPr>
              <w:t xml:space="preserve">5-7. 2014.Факультет политологии, МГУ им. Ломоносова и РОП (Красновидово, Дом отдыха МГУ): </w:t>
            </w:r>
            <w:r w:rsidRPr="00BC745D">
              <w:t>Международная научная конференци</w:t>
            </w:r>
            <w:r w:rsidRPr="00BC745D">
              <w:rPr>
                <w:lang w:val="ru-RU"/>
              </w:rPr>
              <w:t xml:space="preserve">я </w:t>
            </w:r>
            <w:r w:rsidRPr="00BC745D">
              <w:rPr>
                <w:color w:val="000000"/>
                <w:shd w:val="clear" w:color="auto" w:fill="FFFFFF"/>
                <w:lang w:val="ru-RU"/>
              </w:rPr>
              <w:t xml:space="preserve">«Институты гражданского общества и местное самоуправление в России: история и современность».  </w:t>
            </w:r>
            <w:hyperlink r:id="rId7" w:history="1">
              <w:r w:rsidRPr="00BC745D">
                <w:rPr>
                  <w:rStyle w:val="Hyperlink"/>
                  <w:shd w:val="clear" w:color="auto" w:fill="FFFFFF"/>
                  <w:lang w:val="ru-RU"/>
                </w:rPr>
                <w:t>http://polit.msu.ru/department/news/540/</w:t>
              </w:r>
            </w:hyperlink>
            <w:r w:rsidRPr="00BC745D">
              <w:rPr>
                <w:color w:val="000000"/>
                <w:shd w:val="clear" w:color="auto" w:fill="FFFFFF"/>
                <w:lang w:val="ru-RU"/>
              </w:rPr>
              <w:t xml:space="preserve">    </w:t>
            </w:r>
          </w:p>
        </w:tc>
      </w:tr>
      <w:tr w:rsidR="006748F8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8F58CA" w:rsidRDefault="008F58CA"/>
    <w:sectPr w:rsidR="008F58CA" w:rsidSect="0045553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8F8"/>
    <w:rsid w:val="00097A10"/>
    <w:rsid w:val="001F62FB"/>
    <w:rsid w:val="003176FF"/>
    <w:rsid w:val="0037530C"/>
    <w:rsid w:val="00442B12"/>
    <w:rsid w:val="00455539"/>
    <w:rsid w:val="004F0E29"/>
    <w:rsid w:val="005A6DEA"/>
    <w:rsid w:val="0065750A"/>
    <w:rsid w:val="006748F8"/>
    <w:rsid w:val="006A053F"/>
    <w:rsid w:val="006A3DDA"/>
    <w:rsid w:val="006C2227"/>
    <w:rsid w:val="00840362"/>
    <w:rsid w:val="008F58CA"/>
    <w:rsid w:val="009F640D"/>
    <w:rsid w:val="00B13179"/>
    <w:rsid w:val="00BB2A46"/>
    <w:rsid w:val="00BC745D"/>
    <w:rsid w:val="00C7277A"/>
    <w:rsid w:val="00D249FA"/>
    <w:rsid w:val="00DD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B0990-9485-4E89-BC47-0DCA0DE2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iCs/>
        <w:color w:val="365F91" w:themeColor="accent1" w:themeShade="BF"/>
        <w:sz w:val="18"/>
        <w:szCs w:val="1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8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iCs w:val="0"/>
      <w:color w:val="auto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C74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olit.msu.ru/department/news/54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lit.msu.ru/department/news/476/" TargetMode="External"/><Relationship Id="rId5" Type="http://schemas.openxmlformats.org/officeDocument/2006/relationships/hyperlink" Target="http://vbsw.nbs.bg.ac.yu/scripts/cobiss?command=DISPLAY&amp;base=COBIB&amp;RID=5137179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Zoran Ponjavic</cp:lastModifiedBy>
  <cp:revision>2</cp:revision>
  <dcterms:created xsi:type="dcterms:W3CDTF">2015-12-30T09:33:00Z</dcterms:created>
  <dcterms:modified xsi:type="dcterms:W3CDTF">2015-12-30T09:33:00Z</dcterms:modified>
</cp:coreProperties>
</file>